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E1FBB5" w14:textId="77777777" w:rsidR="003575F5" w:rsidRDefault="00000000">
      <w:pPr>
        <w:spacing w:beforeLines="50" w:before="156" w:afterLines="50" w:after="156" w:line="360" w:lineRule="auto"/>
        <w:ind w:left="558" w:hangingChars="155" w:hanging="558"/>
        <w:jc w:val="center"/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fldChar w:fldCharType="begin">
          <w:fldData xml:space="preserve">ZQBKAHoAdABYAFEAMQB3AFgATQBWADkAZgAwADkAMwB1AG4AdABhAGkAMQBnAGMAVwBGAFYARQBV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</w:fldData>
        </w:fldChar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instrText>ADDIN CNKISM.UserStyle</w:instrText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fldChar w:fldCharType="separate"/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fldChar w:fldCharType="end"/>
      </w:r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数学与系统科学学院《AI赋能数学跨学科教学》</w:t>
      </w:r>
    </w:p>
    <w:p w14:paraId="1FBEA458" w14:textId="77777777" w:rsidR="003575F5" w:rsidRDefault="00000000">
      <w:pPr>
        <w:spacing w:beforeLines="50" w:before="156" w:afterLines="50" w:after="156" w:line="360" w:lineRule="auto"/>
        <w:ind w:left="558" w:hangingChars="155" w:hanging="558"/>
        <w:jc w:val="center"/>
        <w:rPr>
          <w:rFonts w:ascii="方正小标宋简体" w:eastAsia="方正小标宋简体" w:hAnsi="方正小标宋简体" w:cs="方正小标宋简体" w:hint="eastAsia"/>
          <w:sz w:val="36"/>
          <w:szCs w:val="36"/>
        </w:rPr>
      </w:pPr>
      <w:proofErr w:type="gramStart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微专业</w:t>
      </w:r>
      <w:proofErr w:type="gramEnd"/>
      <w:r>
        <w:rPr>
          <w:rFonts w:ascii="方正小标宋简体" w:eastAsia="方正小标宋简体" w:hAnsi="方正小标宋简体" w:cs="方正小标宋简体" w:hint="eastAsia"/>
          <w:bCs/>
          <w:sz w:val="36"/>
          <w:szCs w:val="36"/>
        </w:rPr>
        <w:t>人才培养方案</w:t>
      </w:r>
    </w:p>
    <w:p w14:paraId="76D41B57" w14:textId="77777777" w:rsidR="003575F5" w:rsidRDefault="003575F5">
      <w:pPr>
        <w:widowControl/>
        <w:spacing w:after="156" w:line="360" w:lineRule="auto"/>
        <w:ind w:firstLineChars="200" w:firstLine="560"/>
        <w:jc w:val="left"/>
        <w:rPr>
          <w:rFonts w:ascii="黑体" w:eastAsia="黑体" w:hAnsi="黑体" w:cs="黑体" w:hint="eastAsia"/>
          <w:bCs/>
          <w:sz w:val="28"/>
          <w:szCs w:val="28"/>
        </w:rPr>
      </w:pPr>
    </w:p>
    <w:p w14:paraId="0F0F5949" w14:textId="77777777" w:rsidR="003575F5" w:rsidRDefault="00000000">
      <w:pPr>
        <w:widowControl/>
        <w:spacing w:after="156" w:line="360" w:lineRule="auto"/>
        <w:ind w:firstLineChars="200" w:firstLine="560"/>
        <w:jc w:val="left"/>
        <w:rPr>
          <w:rFonts w:ascii="黑体" w:eastAsia="黑体" w:hAnsi="黑体" w:cs="黑体" w:hint="eastAsia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一、培养目标</w:t>
      </w:r>
    </w:p>
    <w:p w14:paraId="2AFAAC36" w14:textId="5EE8EB74" w:rsidR="003575F5" w:rsidRPr="00B75493" w:rsidRDefault="00000000" w:rsidP="00802FAF">
      <w:pPr>
        <w:widowControl/>
        <w:spacing w:after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proofErr w:type="gramStart"/>
      <w:r>
        <w:rPr>
          <w:rFonts w:ascii="仿宋_GB2312" w:eastAsia="仿宋_GB2312"/>
          <w:sz w:val="28"/>
          <w:szCs w:val="28"/>
        </w:rPr>
        <w:t>本微专业</w:t>
      </w:r>
      <w:proofErr w:type="gramEnd"/>
      <w:r>
        <w:rPr>
          <w:rFonts w:ascii="仿宋_GB2312" w:eastAsia="仿宋_GB2312"/>
          <w:sz w:val="28"/>
          <w:szCs w:val="28"/>
        </w:rPr>
        <w:t>致力于培养面向人工智能时代的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AI赋能数学跨学科教学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创新师资。经过</w:t>
      </w:r>
      <w:r w:rsidR="00B75493">
        <w:rPr>
          <w:rFonts w:ascii="仿宋_GB2312" w:eastAsia="仿宋_GB2312" w:hint="eastAsia"/>
          <w:sz w:val="28"/>
          <w:szCs w:val="28"/>
        </w:rPr>
        <w:t>3学期</w:t>
      </w:r>
      <w:r>
        <w:rPr>
          <w:rFonts w:ascii="仿宋_GB2312" w:eastAsia="仿宋_GB2312"/>
          <w:sz w:val="28"/>
          <w:szCs w:val="28"/>
        </w:rPr>
        <w:t>的系统学习与实践，</w:t>
      </w:r>
      <w:r>
        <w:rPr>
          <w:rFonts w:ascii="仿宋_GB2312" w:eastAsia="仿宋_GB2312" w:hint="eastAsia"/>
          <w:sz w:val="28"/>
          <w:szCs w:val="28"/>
        </w:rPr>
        <w:t>学生</w:t>
      </w:r>
      <w:r>
        <w:rPr>
          <w:rFonts w:ascii="仿宋_GB2312" w:eastAsia="仿宋_GB2312"/>
          <w:sz w:val="28"/>
          <w:szCs w:val="28"/>
        </w:rPr>
        <w:t>将达到</w:t>
      </w:r>
      <w:proofErr w:type="gramStart"/>
      <w:r>
        <w:rPr>
          <w:rFonts w:ascii="仿宋_GB2312" w:eastAsia="仿宋_GB2312"/>
          <w:sz w:val="28"/>
          <w:szCs w:val="28"/>
        </w:rPr>
        <w:t>以下能力</w:t>
      </w:r>
      <w:proofErr w:type="gramEnd"/>
      <w:r>
        <w:rPr>
          <w:rFonts w:ascii="仿宋_GB2312" w:eastAsia="仿宋_GB2312"/>
          <w:sz w:val="28"/>
          <w:szCs w:val="28"/>
        </w:rPr>
        <w:t>画像：</w:t>
      </w:r>
    </w:p>
    <w:p w14:paraId="6DAD4CEF" w14:textId="77777777" w:rsidR="003575F5" w:rsidRDefault="00000000" w:rsidP="00802FAF">
      <w:pPr>
        <w:widowControl/>
        <w:spacing w:after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1</w:t>
      </w:r>
      <w:r>
        <w:rPr>
          <w:rFonts w:ascii="仿宋_GB2312" w:eastAsia="仿宋_GB2312" w:hint="eastAsia"/>
          <w:sz w:val="28"/>
          <w:szCs w:val="28"/>
        </w:rPr>
        <w:t>.</w:t>
      </w:r>
      <w:r>
        <w:rPr>
          <w:rFonts w:ascii="仿宋_GB2312" w:eastAsia="仿宋_GB2312"/>
          <w:sz w:val="28"/>
          <w:szCs w:val="28"/>
        </w:rPr>
        <w:t>跨学科课程设计师 能够跳出单一学科思维，熟练运用数学建模与PBL设计方法论，独立开发出融合物理、化学、信息技术等学科的跨学科教学项目。不仅能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教数学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，更能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用数学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 xml:space="preserve">解决真实问题。 </w:t>
      </w:r>
    </w:p>
    <w:p w14:paraId="2C6D6B4E" w14:textId="77777777" w:rsidR="003575F5" w:rsidRDefault="00000000" w:rsidP="00802FAF">
      <w:pPr>
        <w:widowControl/>
        <w:spacing w:after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2</w:t>
      </w:r>
      <w:r>
        <w:rPr>
          <w:rFonts w:ascii="仿宋_GB2312" w:eastAsia="仿宋_GB2312" w:hint="eastAsia"/>
          <w:sz w:val="28"/>
          <w:szCs w:val="28"/>
        </w:rPr>
        <w:t>.</w:t>
      </w:r>
      <w:r>
        <w:rPr>
          <w:rFonts w:ascii="仿宋_GB2312" w:eastAsia="仿宋_GB2312"/>
          <w:sz w:val="28"/>
          <w:szCs w:val="28"/>
        </w:rPr>
        <w:t>AI赋能教学实践者 能够将AI工具从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辅助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>提升到</w:t>
      </w:r>
      <w:r>
        <w:rPr>
          <w:rFonts w:ascii="仿宋_GB2312" w:eastAsia="仿宋_GB2312"/>
          <w:sz w:val="28"/>
          <w:szCs w:val="28"/>
        </w:rPr>
        <w:t>“</w:t>
      </w:r>
      <w:r>
        <w:rPr>
          <w:rFonts w:ascii="仿宋_GB2312" w:eastAsia="仿宋_GB2312"/>
          <w:sz w:val="28"/>
          <w:szCs w:val="28"/>
        </w:rPr>
        <w:t>协同</w:t>
      </w:r>
      <w:r>
        <w:rPr>
          <w:rFonts w:ascii="仿宋_GB2312" w:eastAsia="仿宋_GB2312"/>
          <w:sz w:val="28"/>
          <w:szCs w:val="28"/>
        </w:rPr>
        <w:t>”</w:t>
      </w:r>
      <w:r>
        <w:rPr>
          <w:rFonts w:ascii="仿宋_GB2312" w:eastAsia="仿宋_GB2312"/>
          <w:sz w:val="28"/>
          <w:szCs w:val="28"/>
        </w:rPr>
        <w:t xml:space="preserve">层面，熟练运用主流AI教学工具完成从智能备课、个性化作业生成到学情数据分析的全流程教学优化，实现精准教学。 </w:t>
      </w:r>
    </w:p>
    <w:p w14:paraId="7CBA5A30" w14:textId="77777777" w:rsidR="003575F5" w:rsidRDefault="00000000" w:rsidP="00802FAF">
      <w:pPr>
        <w:widowControl/>
        <w:spacing w:after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3</w:t>
      </w:r>
      <w:r>
        <w:rPr>
          <w:rFonts w:ascii="仿宋_GB2312" w:eastAsia="仿宋_GB2312" w:hint="eastAsia"/>
          <w:sz w:val="28"/>
          <w:szCs w:val="28"/>
        </w:rPr>
        <w:t>.</w:t>
      </w:r>
      <w:r>
        <w:rPr>
          <w:rFonts w:ascii="仿宋_GB2312" w:eastAsia="仿宋_GB2312"/>
          <w:sz w:val="28"/>
          <w:szCs w:val="28"/>
        </w:rPr>
        <w:t xml:space="preserve">项目式学习引导师 能够在真实的课堂场景中，独立组织与实施跨学科项目教学。不仅是知识的传授者，更是学生探究过程的引导者、协作者与评估者，能通过科学的评价量表激发学生的创新潜能。 </w:t>
      </w:r>
    </w:p>
    <w:p w14:paraId="1422CEE3" w14:textId="77777777" w:rsidR="003575F5" w:rsidRDefault="00000000" w:rsidP="00802FAF">
      <w:pPr>
        <w:widowControl/>
        <w:spacing w:after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t>4</w:t>
      </w:r>
      <w:r>
        <w:rPr>
          <w:rFonts w:ascii="仿宋_GB2312" w:eastAsia="仿宋_GB2312" w:hint="eastAsia"/>
          <w:sz w:val="28"/>
          <w:szCs w:val="28"/>
        </w:rPr>
        <w:t>.</w:t>
      </w:r>
      <w:r>
        <w:rPr>
          <w:rFonts w:ascii="仿宋_GB2312" w:eastAsia="仿宋_GB2312"/>
          <w:sz w:val="28"/>
          <w:szCs w:val="28"/>
        </w:rPr>
        <w:t>数字化教育革新者 具备前沿的教育数字化素养与教学创新意识，能够敏锐洞察新课改趋势，持续迭代自己的教学理念与方法。毕业后将成为中小学基础教育课程改革中，兼具数学专业深度与跨学科视野的复合型骨干教师。</w:t>
      </w:r>
    </w:p>
    <w:p w14:paraId="07C8CDDE" w14:textId="77777777" w:rsidR="003575F5" w:rsidRDefault="00000000">
      <w:pPr>
        <w:widowControl/>
        <w:spacing w:after="156" w:line="360" w:lineRule="auto"/>
        <w:ind w:firstLineChars="200" w:firstLine="560"/>
        <w:jc w:val="left"/>
        <w:rPr>
          <w:rFonts w:ascii="黑体" w:eastAsia="黑体" w:hAnsi="黑体" w:cs="黑体" w:hint="eastAsia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二、毕业要求</w:t>
      </w:r>
    </w:p>
    <w:p w14:paraId="05C5F721" w14:textId="77777777" w:rsidR="003575F5" w:rsidRDefault="00000000">
      <w:pPr>
        <w:widowControl/>
        <w:spacing w:line="360" w:lineRule="auto"/>
        <w:ind w:firstLineChars="200" w:firstLine="560"/>
        <w:rPr>
          <w:rFonts w:ascii="仿宋_GB2312" w:eastAsia="仿宋_GB2312"/>
          <w:strike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lastRenderedPageBreak/>
        <w:t>学生在完成</w:t>
      </w:r>
      <w:proofErr w:type="gramStart"/>
      <w:r>
        <w:rPr>
          <w:rFonts w:ascii="仿宋_GB2312" w:eastAsia="仿宋_GB2312" w:hint="eastAsia"/>
          <w:sz w:val="28"/>
          <w:szCs w:val="28"/>
        </w:rPr>
        <w:t>本微专业</w:t>
      </w:r>
      <w:proofErr w:type="gramEnd"/>
      <w:r>
        <w:rPr>
          <w:rFonts w:ascii="仿宋_GB2312" w:eastAsia="仿宋_GB2312" w:hint="eastAsia"/>
          <w:sz w:val="28"/>
          <w:szCs w:val="28"/>
        </w:rPr>
        <w:t>学习后，应系统掌握数学建模与跨学科项目式学习（PBL）的设计原理，熟练运用AI工具开展教学方案设计、课堂数据采集与教学可视化分析。能够独立完成中小学数学跨学科项目的整体设计、组织实施与效果评估，具备多学科知识融合与真实教学情境下的课堂管理能力。通过</w:t>
      </w:r>
      <w:proofErr w:type="gramStart"/>
      <w:r>
        <w:rPr>
          <w:rFonts w:ascii="仿宋_GB2312" w:eastAsia="仿宋_GB2312" w:hint="eastAsia"/>
          <w:sz w:val="28"/>
          <w:szCs w:val="28"/>
        </w:rPr>
        <w:t>微项目</w:t>
      </w:r>
      <w:proofErr w:type="gramEnd"/>
      <w:r>
        <w:rPr>
          <w:rFonts w:ascii="仿宋_GB2312" w:eastAsia="仿宋_GB2312" w:hint="eastAsia"/>
          <w:sz w:val="28"/>
          <w:szCs w:val="28"/>
        </w:rPr>
        <w:t>实践，形成“设计—实施—反思”的教学闭环能力，展现出较强的教育数字化素养、跨学科思维和教学创新能力。</w:t>
      </w:r>
    </w:p>
    <w:p w14:paraId="1B939917" w14:textId="77777777" w:rsidR="003575F5" w:rsidRDefault="00000000">
      <w:pPr>
        <w:spacing w:beforeLines="50" w:before="156" w:afterLines="50" w:after="156" w:line="360" w:lineRule="auto"/>
        <w:ind w:firstLineChars="200" w:firstLine="560"/>
        <w:rPr>
          <w:rFonts w:ascii="宋体" w:hAnsi="宋体" w:hint="eastAsia"/>
          <w:b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三、招生对象与条件</w:t>
      </w:r>
    </w:p>
    <w:p w14:paraId="2B0E0751" w14:textId="77777777" w:rsidR="003575F5" w:rsidRDefault="00000000">
      <w:pPr>
        <w:spacing w:beforeLines="50" w:before="156" w:afterLines="50" w:after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1.数学师范专业本科二年级学生；</w:t>
      </w:r>
    </w:p>
    <w:p w14:paraId="543B868A" w14:textId="77777777" w:rsidR="003575F5" w:rsidRDefault="00000000">
      <w:pPr>
        <w:spacing w:beforeLines="50" w:before="156" w:afterLines="50" w:after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2.其他相关专业本科二年级学生，须修读过高等数学或数学分析。</w:t>
      </w:r>
    </w:p>
    <w:p w14:paraId="6FBD5430" w14:textId="77777777" w:rsidR="003575F5" w:rsidRDefault="00000000">
      <w:pPr>
        <w:spacing w:beforeLines="50" w:before="156" w:afterLines="50" w:after="156"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申请修读的学生必须具备以下条件：主修专业当前已修课程成绩全部合格；遵守学校规章制度。</w:t>
      </w:r>
    </w:p>
    <w:p w14:paraId="09EE98B0" w14:textId="77777777" w:rsidR="003575F5" w:rsidRDefault="00000000">
      <w:pPr>
        <w:spacing w:beforeLines="50" w:before="156" w:afterLines="50" w:after="156" w:line="360" w:lineRule="auto"/>
        <w:ind w:firstLineChars="200" w:firstLine="560"/>
        <w:rPr>
          <w:rFonts w:ascii="黑体" w:eastAsia="黑体" w:hAnsi="黑体" w:cs="黑体" w:hint="eastAsia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四、学分与证书</w:t>
      </w:r>
    </w:p>
    <w:p w14:paraId="519251A0" w14:textId="77777777" w:rsidR="003575F5" w:rsidRDefault="00000000">
      <w:pPr>
        <w:widowControl/>
        <w:spacing w:line="360" w:lineRule="auto"/>
        <w:ind w:firstLineChars="200" w:firstLine="560"/>
        <w:rPr>
          <w:rFonts w:ascii="宋体" w:hAnsi="宋体" w:hint="eastAsia"/>
          <w:bCs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学生在本科毕业或结业离校前，修读完成</w:t>
      </w:r>
      <w:proofErr w:type="gramStart"/>
      <w:r>
        <w:rPr>
          <w:rFonts w:ascii="仿宋_GB2312" w:eastAsia="仿宋_GB2312" w:hint="eastAsia"/>
          <w:sz w:val="28"/>
          <w:szCs w:val="28"/>
        </w:rPr>
        <w:t>微专业</w:t>
      </w:r>
      <w:proofErr w:type="gramEnd"/>
      <w:r>
        <w:rPr>
          <w:rFonts w:ascii="仿宋_GB2312" w:eastAsia="仿宋_GB2312" w:hint="eastAsia"/>
          <w:sz w:val="28"/>
          <w:szCs w:val="28"/>
        </w:rPr>
        <w:t>培养方案规定的课程，且成绩全部合格，获得相应学分，学校颁发</w:t>
      </w:r>
      <w:proofErr w:type="gramStart"/>
      <w:r>
        <w:rPr>
          <w:rFonts w:ascii="仿宋_GB2312" w:eastAsia="仿宋_GB2312" w:hint="eastAsia"/>
          <w:sz w:val="28"/>
          <w:szCs w:val="28"/>
        </w:rPr>
        <w:t>微专业</w:t>
      </w:r>
      <w:proofErr w:type="gramEnd"/>
      <w:r>
        <w:rPr>
          <w:rFonts w:ascii="仿宋_GB2312" w:eastAsia="仿宋_GB2312" w:hint="eastAsia"/>
          <w:sz w:val="28"/>
          <w:szCs w:val="28"/>
        </w:rPr>
        <w:t>证书。</w:t>
      </w:r>
    </w:p>
    <w:p w14:paraId="73DD1E29" w14:textId="77777777" w:rsidR="003575F5" w:rsidRDefault="00000000">
      <w:pPr>
        <w:spacing w:beforeLines="50" w:before="156" w:afterLines="50" w:after="156" w:line="360" w:lineRule="auto"/>
        <w:ind w:firstLineChars="200" w:firstLine="560"/>
        <w:rPr>
          <w:rFonts w:ascii="黑体" w:eastAsia="黑体" w:hAnsi="黑体" w:cs="黑体" w:hint="eastAsia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五、指导性教学计划进度表</w:t>
      </w:r>
    </w:p>
    <w:p w14:paraId="260FBA04" w14:textId="77777777" w:rsidR="003575F5" w:rsidRDefault="00000000">
      <w:pPr>
        <w:widowControl/>
        <w:spacing w:after="156" w:line="360" w:lineRule="auto"/>
        <w:jc w:val="center"/>
        <w:rPr>
          <w:rFonts w:ascii="黑体" w:eastAsia="黑体" w:hAnsi="黑体" w:cs="黑体" w:hint="eastAsia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AI赋能数学跨学科教学</w:t>
      </w:r>
      <w:proofErr w:type="gramStart"/>
      <w:r>
        <w:rPr>
          <w:rFonts w:ascii="黑体" w:eastAsia="黑体" w:hAnsi="黑体" w:cs="黑体" w:hint="eastAsia"/>
          <w:bCs/>
          <w:sz w:val="28"/>
          <w:szCs w:val="28"/>
        </w:rPr>
        <w:t>微专业</w:t>
      </w:r>
      <w:proofErr w:type="gramEnd"/>
      <w:r>
        <w:rPr>
          <w:rFonts w:ascii="黑体" w:eastAsia="黑体" w:hAnsi="黑体" w:cs="黑体" w:hint="eastAsia"/>
          <w:bCs/>
          <w:sz w:val="28"/>
          <w:szCs w:val="28"/>
        </w:rPr>
        <w:t>指导性教学计划进度表</w:t>
      </w:r>
    </w:p>
    <w:tbl>
      <w:tblPr>
        <w:tblW w:w="502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92"/>
        <w:gridCol w:w="819"/>
        <w:gridCol w:w="1083"/>
        <w:gridCol w:w="823"/>
        <w:gridCol w:w="831"/>
        <w:gridCol w:w="1049"/>
        <w:gridCol w:w="1096"/>
        <w:gridCol w:w="1139"/>
      </w:tblGrid>
      <w:tr w:rsidR="003575F5" w14:paraId="4E27DE8C" w14:textId="77777777">
        <w:trPr>
          <w:trHeight w:val="472"/>
        </w:trPr>
        <w:tc>
          <w:tcPr>
            <w:tcW w:w="1335" w:type="pct"/>
            <w:vMerge w:val="restart"/>
            <w:vAlign w:val="center"/>
          </w:tcPr>
          <w:p w14:paraId="625C4D51" w14:textId="77777777" w:rsidR="003575F5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课程名称</w:t>
            </w:r>
          </w:p>
        </w:tc>
        <w:tc>
          <w:tcPr>
            <w:tcW w:w="439" w:type="pct"/>
            <w:vMerge w:val="restart"/>
            <w:vAlign w:val="center"/>
          </w:tcPr>
          <w:p w14:paraId="0A0F1224" w14:textId="77777777" w:rsidR="003575F5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hint="eastAsia"/>
                <w:bCs/>
                <w:spacing w:val="20"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学分</w:t>
            </w:r>
          </w:p>
        </w:tc>
        <w:tc>
          <w:tcPr>
            <w:tcW w:w="580" w:type="pct"/>
            <w:vMerge w:val="restart"/>
            <w:vAlign w:val="center"/>
          </w:tcPr>
          <w:p w14:paraId="7F37B043" w14:textId="77777777" w:rsidR="003575F5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/>
                <w:bCs/>
                <w:sz w:val="21"/>
                <w:szCs w:val="21"/>
              </w:rPr>
              <w:t>总学时</w:t>
            </w:r>
          </w:p>
        </w:tc>
        <w:tc>
          <w:tcPr>
            <w:tcW w:w="886" w:type="pct"/>
            <w:gridSpan w:val="2"/>
            <w:vAlign w:val="center"/>
          </w:tcPr>
          <w:p w14:paraId="1671FB98" w14:textId="77777777" w:rsidR="003575F5" w:rsidRDefault="00000000">
            <w:pPr>
              <w:widowControl/>
              <w:snapToGrid w:val="0"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学时分配</w:t>
            </w:r>
          </w:p>
        </w:tc>
        <w:tc>
          <w:tcPr>
            <w:tcW w:w="562" w:type="pct"/>
            <w:vMerge w:val="restart"/>
            <w:vAlign w:val="center"/>
          </w:tcPr>
          <w:p w14:paraId="2DCDB66F" w14:textId="77777777" w:rsidR="003575F5" w:rsidRDefault="00000000">
            <w:pPr>
              <w:widowControl/>
              <w:snapToGrid w:val="0"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课程性质</w:t>
            </w:r>
          </w:p>
        </w:tc>
        <w:tc>
          <w:tcPr>
            <w:tcW w:w="587" w:type="pct"/>
            <w:vMerge w:val="restart"/>
            <w:vAlign w:val="center"/>
          </w:tcPr>
          <w:p w14:paraId="47DC8D5A" w14:textId="77777777" w:rsidR="003575F5" w:rsidRDefault="00000000">
            <w:pPr>
              <w:widowControl/>
              <w:snapToGrid w:val="0"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考核方式</w:t>
            </w:r>
          </w:p>
        </w:tc>
        <w:tc>
          <w:tcPr>
            <w:tcW w:w="610" w:type="pct"/>
            <w:vMerge w:val="restart"/>
            <w:vAlign w:val="center"/>
          </w:tcPr>
          <w:p w14:paraId="7327850B" w14:textId="77777777" w:rsidR="003575F5" w:rsidRDefault="00000000">
            <w:pPr>
              <w:widowControl/>
              <w:snapToGrid w:val="0"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/>
                <w:bCs/>
                <w:sz w:val="21"/>
                <w:szCs w:val="21"/>
              </w:rPr>
              <w:t>开课</w:t>
            </w:r>
            <w:r>
              <w:rPr>
                <w:rFonts w:ascii="黑体" w:eastAsia="黑体" w:hAnsi="黑体" w:hint="eastAsia"/>
                <w:bCs/>
                <w:spacing w:val="20"/>
                <w:sz w:val="21"/>
                <w:szCs w:val="21"/>
              </w:rPr>
              <w:t>学期</w:t>
            </w:r>
          </w:p>
        </w:tc>
      </w:tr>
      <w:tr w:rsidR="003575F5" w14:paraId="0E1953C4" w14:textId="77777777">
        <w:trPr>
          <w:trHeight w:val="454"/>
        </w:trPr>
        <w:tc>
          <w:tcPr>
            <w:tcW w:w="1335" w:type="pct"/>
            <w:vMerge/>
            <w:vAlign w:val="center"/>
          </w:tcPr>
          <w:p w14:paraId="6A917BE5" w14:textId="77777777" w:rsidR="003575F5" w:rsidRDefault="003575F5">
            <w:pPr>
              <w:widowControl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</w:p>
        </w:tc>
        <w:tc>
          <w:tcPr>
            <w:tcW w:w="439" w:type="pct"/>
            <w:vMerge/>
            <w:tcBorders>
              <w:bottom w:val="single" w:sz="4" w:space="0" w:color="auto"/>
            </w:tcBorders>
            <w:vAlign w:val="center"/>
          </w:tcPr>
          <w:p w14:paraId="6A4AF4A1" w14:textId="77777777" w:rsidR="003575F5" w:rsidRDefault="003575F5">
            <w:pPr>
              <w:widowControl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</w:p>
        </w:tc>
        <w:tc>
          <w:tcPr>
            <w:tcW w:w="580" w:type="pct"/>
            <w:vMerge/>
            <w:vAlign w:val="center"/>
          </w:tcPr>
          <w:p w14:paraId="5897A8AB" w14:textId="77777777" w:rsidR="003575F5" w:rsidRDefault="003575F5">
            <w:pPr>
              <w:widowControl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</w:p>
        </w:tc>
        <w:tc>
          <w:tcPr>
            <w:tcW w:w="441" w:type="pct"/>
            <w:vAlign w:val="center"/>
          </w:tcPr>
          <w:p w14:paraId="4D2E7C57" w14:textId="77777777" w:rsidR="003575F5" w:rsidRDefault="00000000">
            <w:pPr>
              <w:widowControl/>
              <w:snapToGrid w:val="0"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理论</w:t>
            </w:r>
          </w:p>
        </w:tc>
        <w:tc>
          <w:tcPr>
            <w:tcW w:w="445" w:type="pct"/>
            <w:vAlign w:val="center"/>
          </w:tcPr>
          <w:p w14:paraId="0B64F5BE" w14:textId="77777777" w:rsidR="003575F5" w:rsidRDefault="00000000">
            <w:pPr>
              <w:widowControl/>
              <w:snapToGrid w:val="0"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 w:hint="eastAsia"/>
                <w:bCs/>
                <w:sz w:val="21"/>
                <w:szCs w:val="21"/>
              </w:rPr>
              <w:t>实践</w:t>
            </w:r>
          </w:p>
        </w:tc>
        <w:tc>
          <w:tcPr>
            <w:tcW w:w="562" w:type="pct"/>
            <w:vMerge/>
            <w:vAlign w:val="center"/>
          </w:tcPr>
          <w:p w14:paraId="3B342F39" w14:textId="77777777" w:rsidR="003575F5" w:rsidRDefault="003575F5">
            <w:pPr>
              <w:widowControl/>
              <w:snapToGrid w:val="0"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</w:p>
        </w:tc>
        <w:tc>
          <w:tcPr>
            <w:tcW w:w="587" w:type="pct"/>
            <w:vMerge/>
            <w:tcBorders>
              <w:bottom w:val="single" w:sz="4" w:space="0" w:color="auto"/>
            </w:tcBorders>
            <w:vAlign w:val="center"/>
          </w:tcPr>
          <w:p w14:paraId="5C047632" w14:textId="77777777" w:rsidR="003575F5" w:rsidRDefault="003575F5">
            <w:pPr>
              <w:widowControl/>
              <w:snapToGrid w:val="0"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</w:p>
        </w:tc>
        <w:tc>
          <w:tcPr>
            <w:tcW w:w="610" w:type="pct"/>
            <w:vMerge/>
            <w:tcBorders>
              <w:bottom w:val="single" w:sz="4" w:space="0" w:color="auto"/>
            </w:tcBorders>
            <w:vAlign w:val="center"/>
          </w:tcPr>
          <w:p w14:paraId="323749DC" w14:textId="77777777" w:rsidR="003575F5" w:rsidRDefault="003575F5">
            <w:pPr>
              <w:widowControl/>
              <w:snapToGrid w:val="0"/>
              <w:spacing w:line="360" w:lineRule="auto"/>
              <w:jc w:val="center"/>
              <w:rPr>
                <w:rFonts w:ascii="黑体" w:eastAsia="黑体" w:hAnsi="黑体" w:hint="eastAsia"/>
                <w:bCs/>
                <w:sz w:val="21"/>
                <w:szCs w:val="21"/>
              </w:rPr>
            </w:pPr>
          </w:p>
        </w:tc>
      </w:tr>
      <w:tr w:rsidR="003575F5" w14:paraId="7CC589EF" w14:textId="77777777">
        <w:trPr>
          <w:trHeight w:val="841"/>
        </w:trPr>
        <w:tc>
          <w:tcPr>
            <w:tcW w:w="1335" w:type="pct"/>
            <w:vAlign w:val="center"/>
          </w:tcPr>
          <w:p w14:paraId="7CAF4DAE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数学跨学科PBL设计基础</w:t>
            </w:r>
          </w:p>
        </w:tc>
        <w:tc>
          <w:tcPr>
            <w:tcW w:w="439" w:type="pct"/>
            <w:vAlign w:val="center"/>
          </w:tcPr>
          <w:p w14:paraId="6C44175A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2</w:t>
            </w:r>
          </w:p>
        </w:tc>
        <w:tc>
          <w:tcPr>
            <w:tcW w:w="580" w:type="pct"/>
            <w:vAlign w:val="center"/>
          </w:tcPr>
          <w:p w14:paraId="0B40BD60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32</w:t>
            </w:r>
          </w:p>
        </w:tc>
        <w:tc>
          <w:tcPr>
            <w:tcW w:w="441" w:type="pct"/>
            <w:vAlign w:val="center"/>
          </w:tcPr>
          <w:p w14:paraId="4DADD215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12</w:t>
            </w:r>
          </w:p>
        </w:tc>
        <w:tc>
          <w:tcPr>
            <w:tcW w:w="445" w:type="pct"/>
            <w:vAlign w:val="center"/>
          </w:tcPr>
          <w:p w14:paraId="2061510A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20</w:t>
            </w:r>
          </w:p>
        </w:tc>
        <w:tc>
          <w:tcPr>
            <w:tcW w:w="562" w:type="pct"/>
            <w:vAlign w:val="center"/>
          </w:tcPr>
          <w:p w14:paraId="506EA534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选修</w:t>
            </w:r>
          </w:p>
        </w:tc>
        <w:tc>
          <w:tcPr>
            <w:tcW w:w="587" w:type="pct"/>
            <w:vAlign w:val="center"/>
          </w:tcPr>
          <w:p w14:paraId="3FC49B0D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考查</w:t>
            </w:r>
          </w:p>
        </w:tc>
        <w:tc>
          <w:tcPr>
            <w:tcW w:w="610" w:type="pct"/>
            <w:vAlign w:val="center"/>
          </w:tcPr>
          <w:p w14:paraId="747D0F6C" w14:textId="11700A1C" w:rsidR="003575F5" w:rsidRDefault="0008777D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春季学期</w:t>
            </w:r>
          </w:p>
        </w:tc>
      </w:tr>
      <w:tr w:rsidR="003575F5" w14:paraId="2F2EA2D4" w14:textId="77777777">
        <w:trPr>
          <w:trHeight w:val="453"/>
        </w:trPr>
        <w:tc>
          <w:tcPr>
            <w:tcW w:w="1335" w:type="pct"/>
            <w:vAlign w:val="center"/>
          </w:tcPr>
          <w:p w14:paraId="41497EA6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数学项目中的AI工具应用</w:t>
            </w:r>
          </w:p>
        </w:tc>
        <w:tc>
          <w:tcPr>
            <w:tcW w:w="439" w:type="pct"/>
            <w:vAlign w:val="center"/>
          </w:tcPr>
          <w:p w14:paraId="3B8C84A4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2</w:t>
            </w:r>
          </w:p>
        </w:tc>
        <w:tc>
          <w:tcPr>
            <w:tcW w:w="580" w:type="pct"/>
            <w:vAlign w:val="center"/>
          </w:tcPr>
          <w:p w14:paraId="18C9555B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32</w:t>
            </w:r>
          </w:p>
        </w:tc>
        <w:tc>
          <w:tcPr>
            <w:tcW w:w="441" w:type="pct"/>
            <w:vAlign w:val="center"/>
          </w:tcPr>
          <w:p w14:paraId="7EDC4C5C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10</w:t>
            </w:r>
          </w:p>
        </w:tc>
        <w:tc>
          <w:tcPr>
            <w:tcW w:w="445" w:type="pct"/>
            <w:vAlign w:val="center"/>
          </w:tcPr>
          <w:p w14:paraId="646A707D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22</w:t>
            </w:r>
          </w:p>
        </w:tc>
        <w:tc>
          <w:tcPr>
            <w:tcW w:w="562" w:type="pct"/>
            <w:vAlign w:val="center"/>
          </w:tcPr>
          <w:p w14:paraId="626A4A0B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选修</w:t>
            </w:r>
          </w:p>
        </w:tc>
        <w:tc>
          <w:tcPr>
            <w:tcW w:w="587" w:type="pct"/>
            <w:vAlign w:val="center"/>
          </w:tcPr>
          <w:p w14:paraId="22A771A6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考查</w:t>
            </w:r>
          </w:p>
        </w:tc>
        <w:tc>
          <w:tcPr>
            <w:tcW w:w="610" w:type="pct"/>
            <w:vAlign w:val="center"/>
          </w:tcPr>
          <w:p w14:paraId="0CBFA521" w14:textId="13AB314F" w:rsidR="003575F5" w:rsidRDefault="0008777D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秋</w:t>
            </w: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季学期</w:t>
            </w:r>
          </w:p>
        </w:tc>
      </w:tr>
      <w:tr w:rsidR="003575F5" w14:paraId="15A28222" w14:textId="77777777">
        <w:trPr>
          <w:trHeight w:val="453"/>
        </w:trPr>
        <w:tc>
          <w:tcPr>
            <w:tcW w:w="1335" w:type="pct"/>
            <w:vAlign w:val="center"/>
          </w:tcPr>
          <w:p w14:paraId="2B296F91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lastRenderedPageBreak/>
              <w:t>数学建模导论：面向跨学科教学的应用</w:t>
            </w:r>
          </w:p>
        </w:tc>
        <w:tc>
          <w:tcPr>
            <w:tcW w:w="439" w:type="pct"/>
            <w:vAlign w:val="center"/>
          </w:tcPr>
          <w:p w14:paraId="6FA9CB44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2</w:t>
            </w:r>
          </w:p>
        </w:tc>
        <w:tc>
          <w:tcPr>
            <w:tcW w:w="580" w:type="pct"/>
            <w:vAlign w:val="center"/>
          </w:tcPr>
          <w:p w14:paraId="5FE7D561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32</w:t>
            </w:r>
          </w:p>
        </w:tc>
        <w:tc>
          <w:tcPr>
            <w:tcW w:w="441" w:type="pct"/>
            <w:vAlign w:val="center"/>
          </w:tcPr>
          <w:p w14:paraId="5BF1D6CF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10</w:t>
            </w:r>
          </w:p>
        </w:tc>
        <w:tc>
          <w:tcPr>
            <w:tcW w:w="445" w:type="pct"/>
            <w:vAlign w:val="center"/>
          </w:tcPr>
          <w:p w14:paraId="67CAA49B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22</w:t>
            </w:r>
          </w:p>
        </w:tc>
        <w:tc>
          <w:tcPr>
            <w:tcW w:w="562" w:type="pct"/>
            <w:vAlign w:val="center"/>
          </w:tcPr>
          <w:p w14:paraId="6419AD3E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选修</w:t>
            </w:r>
          </w:p>
        </w:tc>
        <w:tc>
          <w:tcPr>
            <w:tcW w:w="587" w:type="pct"/>
            <w:vAlign w:val="center"/>
          </w:tcPr>
          <w:p w14:paraId="481802AF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考查</w:t>
            </w:r>
          </w:p>
        </w:tc>
        <w:tc>
          <w:tcPr>
            <w:tcW w:w="610" w:type="pct"/>
            <w:vAlign w:val="center"/>
          </w:tcPr>
          <w:p w14:paraId="5C2BC146" w14:textId="5843B91B" w:rsidR="003575F5" w:rsidRDefault="0008777D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秋季学期</w:t>
            </w:r>
          </w:p>
        </w:tc>
      </w:tr>
      <w:tr w:rsidR="003575F5" w14:paraId="2D07D652" w14:textId="77777777">
        <w:trPr>
          <w:trHeight w:val="453"/>
        </w:trPr>
        <w:tc>
          <w:tcPr>
            <w:tcW w:w="1335" w:type="pct"/>
            <w:vAlign w:val="center"/>
          </w:tcPr>
          <w:p w14:paraId="166714D1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数学PBL实施与课堂管理</w:t>
            </w:r>
          </w:p>
        </w:tc>
        <w:tc>
          <w:tcPr>
            <w:tcW w:w="439" w:type="pct"/>
            <w:vAlign w:val="center"/>
          </w:tcPr>
          <w:p w14:paraId="0B964DD3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2</w:t>
            </w:r>
          </w:p>
        </w:tc>
        <w:tc>
          <w:tcPr>
            <w:tcW w:w="580" w:type="pct"/>
            <w:vAlign w:val="center"/>
          </w:tcPr>
          <w:p w14:paraId="20345E76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32</w:t>
            </w:r>
          </w:p>
        </w:tc>
        <w:tc>
          <w:tcPr>
            <w:tcW w:w="441" w:type="pct"/>
            <w:vAlign w:val="center"/>
          </w:tcPr>
          <w:p w14:paraId="1418A14C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10</w:t>
            </w:r>
          </w:p>
        </w:tc>
        <w:tc>
          <w:tcPr>
            <w:tcW w:w="445" w:type="pct"/>
            <w:vAlign w:val="center"/>
          </w:tcPr>
          <w:p w14:paraId="0FF09E94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22</w:t>
            </w:r>
          </w:p>
        </w:tc>
        <w:tc>
          <w:tcPr>
            <w:tcW w:w="562" w:type="pct"/>
            <w:vAlign w:val="center"/>
          </w:tcPr>
          <w:p w14:paraId="1D004F90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选修</w:t>
            </w:r>
          </w:p>
        </w:tc>
        <w:tc>
          <w:tcPr>
            <w:tcW w:w="587" w:type="pct"/>
            <w:vAlign w:val="center"/>
          </w:tcPr>
          <w:p w14:paraId="2FF8F8D7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考查</w:t>
            </w:r>
          </w:p>
        </w:tc>
        <w:tc>
          <w:tcPr>
            <w:tcW w:w="610" w:type="pct"/>
            <w:vAlign w:val="center"/>
          </w:tcPr>
          <w:p w14:paraId="7D6F2C6A" w14:textId="08A921FD" w:rsidR="003575F5" w:rsidRDefault="0008777D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春季学期</w:t>
            </w:r>
          </w:p>
        </w:tc>
      </w:tr>
      <w:tr w:rsidR="003575F5" w14:paraId="320AFE93" w14:textId="77777777">
        <w:trPr>
          <w:trHeight w:val="453"/>
        </w:trPr>
        <w:tc>
          <w:tcPr>
            <w:tcW w:w="1335" w:type="pct"/>
            <w:vAlign w:val="center"/>
          </w:tcPr>
          <w:p w14:paraId="20B5CC5A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proofErr w:type="gramStart"/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微项目</w:t>
            </w:r>
            <w:proofErr w:type="gramEnd"/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实践与教学反思</w:t>
            </w:r>
          </w:p>
        </w:tc>
        <w:tc>
          <w:tcPr>
            <w:tcW w:w="439" w:type="pct"/>
            <w:vAlign w:val="center"/>
          </w:tcPr>
          <w:p w14:paraId="796D53E3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2</w:t>
            </w:r>
          </w:p>
        </w:tc>
        <w:tc>
          <w:tcPr>
            <w:tcW w:w="580" w:type="pct"/>
            <w:vAlign w:val="center"/>
          </w:tcPr>
          <w:p w14:paraId="72381855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32</w:t>
            </w:r>
          </w:p>
        </w:tc>
        <w:tc>
          <w:tcPr>
            <w:tcW w:w="441" w:type="pct"/>
            <w:vAlign w:val="center"/>
          </w:tcPr>
          <w:p w14:paraId="6D0A723B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8</w:t>
            </w:r>
          </w:p>
        </w:tc>
        <w:tc>
          <w:tcPr>
            <w:tcW w:w="445" w:type="pct"/>
            <w:vAlign w:val="center"/>
          </w:tcPr>
          <w:p w14:paraId="44CD3D4A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24</w:t>
            </w:r>
          </w:p>
        </w:tc>
        <w:tc>
          <w:tcPr>
            <w:tcW w:w="562" w:type="pct"/>
            <w:vAlign w:val="center"/>
          </w:tcPr>
          <w:p w14:paraId="10B52377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选修</w:t>
            </w:r>
          </w:p>
        </w:tc>
        <w:tc>
          <w:tcPr>
            <w:tcW w:w="587" w:type="pct"/>
            <w:vAlign w:val="center"/>
          </w:tcPr>
          <w:p w14:paraId="101E4F12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考查</w:t>
            </w:r>
          </w:p>
        </w:tc>
        <w:tc>
          <w:tcPr>
            <w:tcW w:w="610" w:type="pct"/>
            <w:vAlign w:val="center"/>
          </w:tcPr>
          <w:p w14:paraId="75CC19E9" w14:textId="266902F5" w:rsidR="003575F5" w:rsidRDefault="0008777D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春季学期</w:t>
            </w:r>
          </w:p>
        </w:tc>
      </w:tr>
      <w:tr w:rsidR="003575F5" w14:paraId="1CC3D175" w14:textId="77777777">
        <w:trPr>
          <w:trHeight w:val="425"/>
        </w:trPr>
        <w:tc>
          <w:tcPr>
            <w:tcW w:w="1335" w:type="pct"/>
            <w:tcBorders>
              <w:bottom w:val="single" w:sz="4" w:space="0" w:color="auto"/>
            </w:tcBorders>
            <w:vAlign w:val="center"/>
          </w:tcPr>
          <w:p w14:paraId="6AD51BDA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合计</w:t>
            </w:r>
          </w:p>
        </w:tc>
        <w:tc>
          <w:tcPr>
            <w:tcW w:w="439" w:type="pct"/>
            <w:tcBorders>
              <w:bottom w:val="single" w:sz="4" w:space="0" w:color="auto"/>
            </w:tcBorders>
          </w:tcPr>
          <w:p w14:paraId="0C9A5ADB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pacing w:val="20"/>
                <w:sz w:val="21"/>
                <w:szCs w:val="21"/>
              </w:rPr>
              <w:t>10</w:t>
            </w:r>
          </w:p>
        </w:tc>
        <w:tc>
          <w:tcPr>
            <w:tcW w:w="580" w:type="pct"/>
            <w:tcBorders>
              <w:bottom w:val="single" w:sz="4" w:space="0" w:color="auto"/>
            </w:tcBorders>
          </w:tcPr>
          <w:p w14:paraId="189C4353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pacing w:val="20"/>
                <w:sz w:val="21"/>
                <w:szCs w:val="21"/>
              </w:rPr>
              <w:t>160</w:t>
            </w:r>
          </w:p>
        </w:tc>
        <w:tc>
          <w:tcPr>
            <w:tcW w:w="441" w:type="pct"/>
            <w:tcBorders>
              <w:bottom w:val="single" w:sz="4" w:space="0" w:color="auto"/>
            </w:tcBorders>
          </w:tcPr>
          <w:p w14:paraId="3DCF90BB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pacing w:val="20"/>
                <w:sz w:val="21"/>
                <w:szCs w:val="21"/>
              </w:rPr>
              <w:t>50</w:t>
            </w:r>
          </w:p>
        </w:tc>
        <w:tc>
          <w:tcPr>
            <w:tcW w:w="445" w:type="pct"/>
            <w:tcBorders>
              <w:bottom w:val="single" w:sz="4" w:space="0" w:color="auto"/>
            </w:tcBorders>
          </w:tcPr>
          <w:p w14:paraId="5EF03E02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pacing w:val="20"/>
                <w:sz w:val="21"/>
                <w:szCs w:val="21"/>
              </w:rPr>
              <w:t>110</w:t>
            </w:r>
          </w:p>
        </w:tc>
        <w:tc>
          <w:tcPr>
            <w:tcW w:w="562" w:type="pct"/>
            <w:tcBorders>
              <w:bottom w:val="single" w:sz="4" w:space="0" w:color="auto"/>
            </w:tcBorders>
            <w:vAlign w:val="center"/>
          </w:tcPr>
          <w:p w14:paraId="4187B808" w14:textId="77777777" w:rsidR="003575F5" w:rsidRDefault="003575F5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</w:p>
        </w:tc>
        <w:tc>
          <w:tcPr>
            <w:tcW w:w="587" w:type="pct"/>
            <w:tcBorders>
              <w:bottom w:val="single" w:sz="4" w:space="0" w:color="auto"/>
            </w:tcBorders>
            <w:vAlign w:val="center"/>
          </w:tcPr>
          <w:p w14:paraId="0EABD490" w14:textId="77777777" w:rsidR="003575F5" w:rsidRDefault="003575F5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</w:p>
        </w:tc>
        <w:tc>
          <w:tcPr>
            <w:tcW w:w="610" w:type="pct"/>
            <w:tcBorders>
              <w:bottom w:val="single" w:sz="4" w:space="0" w:color="auto"/>
            </w:tcBorders>
            <w:vAlign w:val="center"/>
          </w:tcPr>
          <w:p w14:paraId="710660FE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pacing w:val="20"/>
                <w:sz w:val="21"/>
                <w:szCs w:val="21"/>
              </w:rPr>
              <w:t>-</w:t>
            </w:r>
          </w:p>
        </w:tc>
      </w:tr>
    </w:tbl>
    <w:p w14:paraId="4529E7C7" w14:textId="77777777" w:rsidR="003575F5" w:rsidRDefault="003575F5">
      <w:pPr>
        <w:widowControl/>
        <w:spacing w:line="360" w:lineRule="auto"/>
        <w:rPr>
          <w:rFonts w:ascii="仿宋_GB2312" w:eastAsia="仿宋_GB2312" w:hint="eastAsia"/>
          <w:sz w:val="24"/>
          <w:szCs w:val="24"/>
        </w:rPr>
      </w:pPr>
    </w:p>
    <w:p w14:paraId="1BFA77E3" w14:textId="77777777" w:rsidR="003575F5" w:rsidRDefault="00000000">
      <w:pPr>
        <w:widowControl/>
        <w:spacing w:line="360" w:lineRule="auto"/>
        <w:rPr>
          <w:rFonts w:ascii="黑体" w:eastAsia="黑体" w:hAnsi="黑体" w:cs="黑体" w:hint="eastAsia"/>
          <w:bCs/>
          <w:sz w:val="28"/>
          <w:szCs w:val="28"/>
        </w:rPr>
      </w:pPr>
      <w:r>
        <w:rPr>
          <w:rFonts w:ascii="黑体" w:eastAsia="黑体" w:hAnsi="黑体" w:cs="黑体" w:hint="eastAsia"/>
          <w:bCs/>
          <w:sz w:val="28"/>
          <w:szCs w:val="28"/>
        </w:rPr>
        <w:t>六、课程简介</w:t>
      </w:r>
    </w:p>
    <w:p w14:paraId="1C9C6B86" w14:textId="77777777" w:rsidR="003575F5" w:rsidRDefault="00000000">
      <w:pPr>
        <w:widowControl/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对</w:t>
      </w:r>
      <w:proofErr w:type="gramStart"/>
      <w:r>
        <w:rPr>
          <w:rFonts w:ascii="仿宋_GB2312" w:eastAsia="仿宋_GB2312" w:hint="eastAsia"/>
          <w:sz w:val="28"/>
          <w:szCs w:val="28"/>
        </w:rPr>
        <w:t>本微专业拟</w:t>
      </w:r>
      <w:proofErr w:type="gramEnd"/>
      <w:r>
        <w:rPr>
          <w:rFonts w:ascii="仿宋_GB2312" w:eastAsia="仿宋_GB2312" w:hint="eastAsia"/>
          <w:sz w:val="28"/>
          <w:szCs w:val="28"/>
        </w:rPr>
        <w:t>开设的课程进行简要介绍，包括课程主要内容、课程教学设计等，每门课300字以内。</w:t>
      </w:r>
    </w:p>
    <w:tbl>
      <w:tblPr>
        <w:tblW w:w="915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0"/>
        <w:gridCol w:w="2118"/>
        <w:gridCol w:w="5922"/>
      </w:tblGrid>
      <w:tr w:rsidR="003575F5" w14:paraId="295373B7" w14:textId="77777777">
        <w:trPr>
          <w:trHeight w:val="512"/>
          <w:jc w:val="center"/>
        </w:trPr>
        <w:tc>
          <w:tcPr>
            <w:tcW w:w="1110" w:type="dxa"/>
            <w:tcBorders>
              <w:top w:val="single" w:sz="4" w:space="0" w:color="auto"/>
            </w:tcBorders>
            <w:vAlign w:val="center"/>
          </w:tcPr>
          <w:p w14:paraId="23FABFF7" w14:textId="77777777" w:rsidR="003575F5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 w:hint="eastAsia"/>
                <w:bCs/>
                <w:spacing w:val="20"/>
                <w:sz w:val="21"/>
                <w:szCs w:val="21"/>
              </w:rPr>
            </w:pPr>
            <w:r>
              <w:rPr>
                <w:rFonts w:ascii="黑体" w:eastAsia="黑体" w:hAnsi="黑体" w:cs="黑体" w:hint="eastAsia"/>
                <w:bCs/>
                <w:spacing w:val="20"/>
                <w:sz w:val="21"/>
                <w:szCs w:val="21"/>
              </w:rPr>
              <w:t>序号</w:t>
            </w:r>
          </w:p>
        </w:tc>
        <w:tc>
          <w:tcPr>
            <w:tcW w:w="2118" w:type="dxa"/>
            <w:tcBorders>
              <w:top w:val="single" w:sz="4" w:space="0" w:color="auto"/>
            </w:tcBorders>
            <w:vAlign w:val="center"/>
          </w:tcPr>
          <w:p w14:paraId="5300F9AD" w14:textId="77777777" w:rsidR="003575F5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 w:hint="eastAsia"/>
                <w:bCs/>
                <w:spacing w:val="20"/>
                <w:sz w:val="21"/>
                <w:szCs w:val="21"/>
              </w:rPr>
            </w:pPr>
            <w:r>
              <w:rPr>
                <w:rFonts w:ascii="黑体" w:eastAsia="黑体" w:hAnsi="黑体" w:cs="黑体" w:hint="eastAsia"/>
                <w:bCs/>
                <w:spacing w:val="20"/>
                <w:sz w:val="21"/>
                <w:szCs w:val="21"/>
              </w:rPr>
              <w:t>课程名称</w:t>
            </w:r>
          </w:p>
        </w:tc>
        <w:tc>
          <w:tcPr>
            <w:tcW w:w="5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05B8980" w14:textId="77777777" w:rsidR="003575F5" w:rsidRDefault="00000000">
            <w:pPr>
              <w:widowControl/>
              <w:spacing w:line="360" w:lineRule="auto"/>
              <w:jc w:val="center"/>
              <w:rPr>
                <w:rFonts w:ascii="黑体" w:eastAsia="黑体" w:hAnsi="黑体" w:cs="黑体" w:hint="eastAsia"/>
                <w:bCs/>
                <w:sz w:val="21"/>
                <w:szCs w:val="21"/>
              </w:rPr>
            </w:pPr>
            <w:r>
              <w:rPr>
                <w:rFonts w:ascii="黑体" w:eastAsia="黑体" w:hAnsi="黑体" w:cs="黑体" w:hint="eastAsia"/>
                <w:bCs/>
                <w:spacing w:val="20"/>
                <w:sz w:val="21"/>
                <w:szCs w:val="21"/>
              </w:rPr>
              <w:t>课程简介</w:t>
            </w:r>
          </w:p>
        </w:tc>
      </w:tr>
      <w:tr w:rsidR="003575F5" w14:paraId="094E39E5" w14:textId="77777777">
        <w:trPr>
          <w:trHeight w:hRule="exact" w:val="2318"/>
          <w:jc w:val="center"/>
        </w:trPr>
        <w:tc>
          <w:tcPr>
            <w:tcW w:w="1110" w:type="dxa"/>
            <w:vAlign w:val="center"/>
          </w:tcPr>
          <w:p w14:paraId="05C72216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  <w:t>1</w:t>
            </w:r>
          </w:p>
        </w:tc>
        <w:tc>
          <w:tcPr>
            <w:tcW w:w="2118" w:type="dxa"/>
            <w:vAlign w:val="center"/>
          </w:tcPr>
          <w:p w14:paraId="7CB97DB7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《数学跨学科PBL设计基础》</w:t>
            </w:r>
          </w:p>
        </w:tc>
        <w:tc>
          <w:tcPr>
            <w:tcW w:w="5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69234F" w14:textId="77777777" w:rsidR="003575F5" w:rsidRDefault="00000000">
            <w:pPr>
              <w:widowControl/>
              <w:spacing w:line="360" w:lineRule="auto"/>
              <w:ind w:firstLineChars="200" w:firstLine="420"/>
              <w:jc w:val="left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本课程系统讲授项目式学习（PBL）的基本理念、设计流程与实施策略，聚焦数学与科学、技术、工程等学科的融合路径。通过案例分析与小组协作，学生掌握从真实问题出发构建跨学科项目的方法，学习目标设定、任务分解与评价设计，奠定开展数学跨学科教学的理论与实践基础。</w:t>
            </w:r>
          </w:p>
        </w:tc>
      </w:tr>
      <w:tr w:rsidR="003575F5" w14:paraId="46D80272" w14:textId="77777777">
        <w:trPr>
          <w:trHeight w:hRule="exact" w:val="2551"/>
          <w:jc w:val="center"/>
        </w:trPr>
        <w:tc>
          <w:tcPr>
            <w:tcW w:w="1110" w:type="dxa"/>
            <w:vAlign w:val="center"/>
          </w:tcPr>
          <w:p w14:paraId="6F56B075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  <w:t>2</w:t>
            </w:r>
          </w:p>
        </w:tc>
        <w:tc>
          <w:tcPr>
            <w:tcW w:w="2118" w:type="dxa"/>
            <w:vAlign w:val="center"/>
          </w:tcPr>
          <w:p w14:paraId="2C428520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《数学项目中的AI工具应用》</w:t>
            </w:r>
          </w:p>
        </w:tc>
        <w:tc>
          <w:tcPr>
            <w:tcW w:w="5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BF1C61" w14:textId="77777777" w:rsidR="003575F5" w:rsidRDefault="00000000">
            <w:pPr>
              <w:widowControl/>
              <w:spacing w:line="360" w:lineRule="auto"/>
              <w:ind w:firstLineChars="200" w:firstLine="420"/>
              <w:jc w:val="left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  <w:t>本课程介绍人工智能在数学跨学科项目式教学中的典型应用场景，如设计及优化项目，智能阅卷、学情分析、可视化建模等，指导学生熟练使用主流AI教学工具。同时探讨数据隐私、算法偏见等教育伦理问题，培养学生技术应用中的责任意识与批判性思维，实现技术赋能与教育价值的有机统一。</w:t>
            </w:r>
          </w:p>
          <w:p w14:paraId="389BF047" w14:textId="77777777" w:rsidR="003575F5" w:rsidRDefault="003575F5">
            <w:pPr>
              <w:widowControl/>
              <w:spacing w:line="360" w:lineRule="auto"/>
              <w:jc w:val="left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</w:p>
        </w:tc>
      </w:tr>
      <w:tr w:rsidR="003575F5" w14:paraId="07878813" w14:textId="77777777">
        <w:trPr>
          <w:trHeight w:hRule="exact" w:val="2885"/>
          <w:jc w:val="center"/>
        </w:trPr>
        <w:tc>
          <w:tcPr>
            <w:tcW w:w="1110" w:type="dxa"/>
            <w:vAlign w:val="center"/>
          </w:tcPr>
          <w:p w14:paraId="0BEF1DD9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  <w:t>3</w:t>
            </w:r>
          </w:p>
        </w:tc>
        <w:tc>
          <w:tcPr>
            <w:tcW w:w="2118" w:type="dxa"/>
            <w:vAlign w:val="center"/>
          </w:tcPr>
          <w:p w14:paraId="610999CC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《数学建模导论：面向跨学科教学的应用》</w:t>
            </w:r>
          </w:p>
        </w:tc>
        <w:tc>
          <w:tcPr>
            <w:tcW w:w="5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B6E47B8" w14:textId="77777777" w:rsidR="003575F5" w:rsidRDefault="00000000">
            <w:pPr>
              <w:widowControl/>
              <w:spacing w:line="360" w:lineRule="auto"/>
              <w:ind w:firstLineChars="200" w:firstLine="420"/>
              <w:jc w:val="left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本课程介绍数学建模的基本过程及其在跨学科教学中的应用，引导学生从真实问题中抽象数学结构，掌握数据拟合、关系建模与优化决策等典型方法。通过典型案例分析与小组建模实践，结合AI工具支持的数据处理与可视化，培养学生设计和指导数学建模活动的能力，提升在项目式学习中促进学生量化推理与数学思维发展的教学素养。</w:t>
            </w:r>
          </w:p>
          <w:p w14:paraId="10E0A370" w14:textId="77777777" w:rsidR="003575F5" w:rsidRDefault="003575F5">
            <w:pPr>
              <w:widowControl/>
              <w:spacing w:line="360" w:lineRule="auto"/>
              <w:jc w:val="left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</w:p>
        </w:tc>
      </w:tr>
      <w:tr w:rsidR="003575F5" w14:paraId="070D6DA1" w14:textId="77777777">
        <w:trPr>
          <w:trHeight w:hRule="exact" w:val="2268"/>
          <w:jc w:val="center"/>
        </w:trPr>
        <w:tc>
          <w:tcPr>
            <w:tcW w:w="1110" w:type="dxa"/>
            <w:vAlign w:val="center"/>
          </w:tcPr>
          <w:p w14:paraId="3BD08FA6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  <w:lastRenderedPageBreak/>
              <w:t>4</w:t>
            </w:r>
          </w:p>
        </w:tc>
        <w:tc>
          <w:tcPr>
            <w:tcW w:w="2118" w:type="dxa"/>
            <w:vAlign w:val="center"/>
          </w:tcPr>
          <w:p w14:paraId="514217D3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《数学PBL实施与课堂管理》</w:t>
            </w:r>
          </w:p>
        </w:tc>
        <w:tc>
          <w:tcPr>
            <w:tcW w:w="5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F61B814" w14:textId="77777777" w:rsidR="003575F5" w:rsidRDefault="00000000">
            <w:pPr>
              <w:widowControl/>
              <w:spacing w:line="360" w:lineRule="auto"/>
              <w:ind w:firstLineChars="200" w:firstLine="420"/>
              <w:jc w:val="left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本课程聚焦跨学科项目在中小学课堂中的实际落地，涵盖教学组织、小组协作、过程调控与多元评价等关键环节。通过模拟授课、情境演练与一线</w:t>
            </w:r>
            <w:proofErr w:type="gramStart"/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教师工</w:t>
            </w:r>
            <w:proofErr w:type="gramEnd"/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作坊，提升学生的课堂应变能力与教学执行力，确保项目式学习在真实教学环境中有效实施并达成育人目标。</w:t>
            </w:r>
          </w:p>
        </w:tc>
      </w:tr>
      <w:tr w:rsidR="003575F5" w14:paraId="1D179230" w14:textId="77777777">
        <w:trPr>
          <w:trHeight w:hRule="exact" w:val="2268"/>
          <w:jc w:val="center"/>
        </w:trPr>
        <w:tc>
          <w:tcPr>
            <w:tcW w:w="1110" w:type="dxa"/>
            <w:vAlign w:val="center"/>
          </w:tcPr>
          <w:p w14:paraId="00DFAFF9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  <w:t>5</w:t>
            </w:r>
          </w:p>
        </w:tc>
        <w:tc>
          <w:tcPr>
            <w:tcW w:w="2118" w:type="dxa"/>
            <w:vAlign w:val="center"/>
          </w:tcPr>
          <w:p w14:paraId="444EB702" w14:textId="77777777" w:rsidR="003575F5" w:rsidRDefault="00000000">
            <w:pPr>
              <w:widowControl/>
              <w:spacing w:line="360" w:lineRule="auto"/>
              <w:jc w:val="center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《微项目实践与教学反思》</w:t>
            </w:r>
          </w:p>
        </w:tc>
        <w:tc>
          <w:tcPr>
            <w:tcW w:w="592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5B090FE" w14:textId="77777777" w:rsidR="003575F5" w:rsidRDefault="00000000">
            <w:pPr>
              <w:spacing w:line="360" w:lineRule="auto"/>
              <w:ind w:firstLineChars="200" w:firstLine="420"/>
              <w:rPr>
                <w:rFonts w:ascii="仿宋_GB2312" w:eastAsia="仿宋_GB2312" w:hAnsi="仿宋_GB2312" w:cs="仿宋_GB2312" w:hint="eastAsia"/>
                <w:bCs/>
                <w:sz w:val="21"/>
                <w:szCs w:val="21"/>
              </w:rPr>
            </w:pPr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本课程要求学生以团队或个人形式完成一个完整的数学跨学科</w:t>
            </w:r>
            <w:proofErr w:type="gramStart"/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微项目</w:t>
            </w:r>
            <w:proofErr w:type="gramEnd"/>
            <w:r>
              <w:rPr>
                <w:rFonts w:ascii="仿宋_GB2312" w:eastAsia="仿宋_GB2312" w:hAnsi="仿宋_GB2312" w:cs="仿宋_GB2312"/>
                <w:bCs/>
                <w:sz w:val="21"/>
                <w:szCs w:val="21"/>
              </w:rPr>
              <w:t>实践，包括选题设计、方案实施、成果展示与教学评估。在导师指导下开展全过程记录与深度反思，撰写教学反思报告，形成“设计—实践—改进”的专业发展闭环，提升教学研究与持续改进能力。</w:t>
            </w:r>
          </w:p>
        </w:tc>
      </w:tr>
    </w:tbl>
    <w:p w14:paraId="0F1F4C57" w14:textId="77777777" w:rsidR="003575F5" w:rsidRDefault="003575F5">
      <w:pPr>
        <w:spacing w:line="360" w:lineRule="auto"/>
      </w:pPr>
    </w:p>
    <w:sectPr w:rsidR="003575F5">
      <w:pgSz w:w="11906" w:h="16838"/>
      <w:pgMar w:top="1134" w:right="1418" w:bottom="1134" w:left="1418" w:header="851" w:footer="454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30004A" w14:textId="77777777" w:rsidR="00ED1507" w:rsidRDefault="00ED1507" w:rsidP="00872AEB">
      <w:r>
        <w:separator/>
      </w:r>
    </w:p>
  </w:endnote>
  <w:endnote w:type="continuationSeparator" w:id="0">
    <w:p w14:paraId="31C23A7A" w14:textId="77777777" w:rsidR="00ED1507" w:rsidRDefault="00ED1507" w:rsidP="00872A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A212800-EB3C-41EC-AC1A-DA0FEF412FF2}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8BB9B02-4569-478C-8E28-63C866901D49}"/>
    <w:embedBold r:id="rId3" w:fontKey="{3D5D5995-49A0-4FCA-963B-A8EA45BD6DE1}"/>
  </w:font>
  <w:font w:name="方正小标宋简体">
    <w:charset w:val="86"/>
    <w:family w:val="auto"/>
    <w:pitch w:val="default"/>
    <w:sig w:usb0="00000001" w:usb1="080E0000" w:usb2="00000000" w:usb3="00000000" w:csb0="00040000" w:csb1="00000000"/>
    <w:embedRegular r:id="rId4" w:subsetted="1" w:fontKey="{65259BAF-FB59-4C29-BEAE-643EB330412F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62409907-DC54-449E-879C-453110458D9D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6" w:subsetted="1" w:fontKey="{F377F35F-18F6-41CD-A461-5667927FB66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9C76782D-5452-46D5-B302-70B53F5F020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79243F" w14:textId="77777777" w:rsidR="00ED1507" w:rsidRDefault="00ED1507" w:rsidP="00872AEB">
      <w:r>
        <w:separator/>
      </w:r>
    </w:p>
  </w:footnote>
  <w:footnote w:type="continuationSeparator" w:id="0">
    <w:p w14:paraId="5E531BB2" w14:textId="77777777" w:rsidR="00ED1507" w:rsidRDefault="00ED1507" w:rsidP="00872A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08E69A5"/>
    <w:multiLevelType w:val="multilevel"/>
    <w:tmpl w:val="57CA5F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0679916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commondata" w:val="eyJoZGlkIjoiMmE5MmIxMDA0NmUxMTI3OTI0ODcyOTk2MmYwM2I1NGIifQ=="/>
  </w:docVars>
  <w:rsids>
    <w:rsidRoot w:val="0AE32D0C"/>
    <w:rsid w:val="0005645D"/>
    <w:rsid w:val="000703B8"/>
    <w:rsid w:val="0007770F"/>
    <w:rsid w:val="0008777D"/>
    <w:rsid w:val="000E2A35"/>
    <w:rsid w:val="00167898"/>
    <w:rsid w:val="001A7AE3"/>
    <w:rsid w:val="001D40F7"/>
    <w:rsid w:val="001E18A9"/>
    <w:rsid w:val="00200068"/>
    <w:rsid w:val="0023359D"/>
    <w:rsid w:val="002475C6"/>
    <w:rsid w:val="002D1061"/>
    <w:rsid w:val="00307AC0"/>
    <w:rsid w:val="00316F99"/>
    <w:rsid w:val="003575F5"/>
    <w:rsid w:val="00372B72"/>
    <w:rsid w:val="00381A54"/>
    <w:rsid w:val="003A6200"/>
    <w:rsid w:val="003C080F"/>
    <w:rsid w:val="003D7D5C"/>
    <w:rsid w:val="004B1F48"/>
    <w:rsid w:val="004B5A3E"/>
    <w:rsid w:val="00520E6F"/>
    <w:rsid w:val="00537432"/>
    <w:rsid w:val="005545E7"/>
    <w:rsid w:val="00581875"/>
    <w:rsid w:val="00597148"/>
    <w:rsid w:val="005B7CAC"/>
    <w:rsid w:val="005D0C17"/>
    <w:rsid w:val="006760D7"/>
    <w:rsid w:val="00715E17"/>
    <w:rsid w:val="00720AB9"/>
    <w:rsid w:val="00723435"/>
    <w:rsid w:val="0073203E"/>
    <w:rsid w:val="007558A4"/>
    <w:rsid w:val="00757B4D"/>
    <w:rsid w:val="007E587C"/>
    <w:rsid w:val="007E6023"/>
    <w:rsid w:val="00802FAF"/>
    <w:rsid w:val="00872AEB"/>
    <w:rsid w:val="008B7A7C"/>
    <w:rsid w:val="008C1075"/>
    <w:rsid w:val="008C4CC2"/>
    <w:rsid w:val="009033CD"/>
    <w:rsid w:val="009B1FE8"/>
    <w:rsid w:val="009C2110"/>
    <w:rsid w:val="009F6304"/>
    <w:rsid w:val="00AE056B"/>
    <w:rsid w:val="00B03BCA"/>
    <w:rsid w:val="00B24B02"/>
    <w:rsid w:val="00B348CD"/>
    <w:rsid w:val="00B63AA1"/>
    <w:rsid w:val="00B75493"/>
    <w:rsid w:val="00B84971"/>
    <w:rsid w:val="00BC45A1"/>
    <w:rsid w:val="00C12B55"/>
    <w:rsid w:val="00C524BD"/>
    <w:rsid w:val="00C91A03"/>
    <w:rsid w:val="00D03DA3"/>
    <w:rsid w:val="00D529C8"/>
    <w:rsid w:val="00DB7AED"/>
    <w:rsid w:val="00DE255D"/>
    <w:rsid w:val="00EA15A7"/>
    <w:rsid w:val="00EA7EE4"/>
    <w:rsid w:val="00ED1507"/>
    <w:rsid w:val="00F16F11"/>
    <w:rsid w:val="00F61960"/>
    <w:rsid w:val="00F80BBC"/>
    <w:rsid w:val="02641DFB"/>
    <w:rsid w:val="06300FCF"/>
    <w:rsid w:val="09954E0D"/>
    <w:rsid w:val="0AE32D0C"/>
    <w:rsid w:val="0AF85A36"/>
    <w:rsid w:val="0FB93D29"/>
    <w:rsid w:val="10A75028"/>
    <w:rsid w:val="1165300E"/>
    <w:rsid w:val="175A6EDF"/>
    <w:rsid w:val="1BA23015"/>
    <w:rsid w:val="1EEF22CE"/>
    <w:rsid w:val="21BF3E1B"/>
    <w:rsid w:val="2342170A"/>
    <w:rsid w:val="23D031BA"/>
    <w:rsid w:val="27054585"/>
    <w:rsid w:val="2D572256"/>
    <w:rsid w:val="35B30245"/>
    <w:rsid w:val="3D7106DB"/>
    <w:rsid w:val="45B42AAD"/>
    <w:rsid w:val="45EC7588"/>
    <w:rsid w:val="46E13E64"/>
    <w:rsid w:val="47170634"/>
    <w:rsid w:val="49530C2E"/>
    <w:rsid w:val="496038EF"/>
    <w:rsid w:val="499B72F7"/>
    <w:rsid w:val="53966503"/>
    <w:rsid w:val="591744C4"/>
    <w:rsid w:val="5C2667BC"/>
    <w:rsid w:val="60E0197E"/>
    <w:rsid w:val="6221580D"/>
    <w:rsid w:val="64844FF7"/>
    <w:rsid w:val="649F2FD7"/>
    <w:rsid w:val="687B4BF8"/>
    <w:rsid w:val="6ABC6060"/>
    <w:rsid w:val="6EDB52A7"/>
    <w:rsid w:val="76BE6545"/>
    <w:rsid w:val="784F1A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DCA6D77"/>
  <w15:docId w15:val="{9F8E8D1B-7938-46FA-85B4-DF4C3F655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uiPriority="99" w:qFormat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="Times New Roman" w:eastAsia="宋体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qFormat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List Paragraph"/>
    <w:basedOn w:val="a"/>
    <w:uiPriority w:val="99"/>
    <w:qFormat/>
    <w:pPr>
      <w:ind w:firstLineChars="200" w:firstLine="420"/>
    </w:pPr>
  </w:style>
  <w:style w:type="character" w:customStyle="1" w:styleId="a6">
    <w:name w:val="页眉 字符"/>
    <w:basedOn w:val="a0"/>
    <w:link w:val="a5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页脚 字符"/>
    <w:basedOn w:val="a0"/>
    <w:link w:val="a3"/>
    <w:qFormat/>
    <w:rPr>
      <w:rFonts w:ascii="Times New Roman" w:eastAsia="宋体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113</TotalTime>
  <Pages>4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Shine_ZHOU</dc:creator>
  <cp:lastModifiedBy>bo men</cp:lastModifiedBy>
  <cp:revision>45</cp:revision>
  <cp:lastPrinted>2026-03-04T02:59:00Z</cp:lastPrinted>
  <dcterms:created xsi:type="dcterms:W3CDTF">2023-05-06T03:14:00Z</dcterms:created>
  <dcterms:modified xsi:type="dcterms:W3CDTF">2026-03-04T11:57:00Z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2052-12.1.0.25225</vt:lpwstr>
  </property>
  <property fmtid="{D5CDD505-2E9C-101B-9397-08002B2CF9AE}" pid="3" name="ICV">
    <vt:lpwstr>AD2F2E5AA3554B52892EFA299F26E886_13</vt:lpwstr>
  </property>
  <property fmtid="{D5CDD505-2E9C-101B-9397-08002B2CF9AE}" pid="4" name="KSOTemplateDocerSaveRecord">
    <vt:lpwstr>eyJoZGlkIjoiYjgxYzE0ZWQ2NmQ2NzM4YTRkY2Q0MjM4NDE0MTkwZDgiLCJ1c2VySWQiOiI0MzgwMDQxMDIifQ==</vt:lpwstr>
  </property>
</Properties>
</file>